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516F" w14:textId="77777777" w:rsidR="00454311" w:rsidRDefault="00454311" w:rsidP="00454311">
      <w:r>
        <w:rPr>
          <w:rFonts w:hint="eastAsia"/>
        </w:rPr>
        <w:t>山梨県障害者差別解消支援ネットワーク会議設置要綱</w:t>
      </w:r>
    </w:p>
    <w:p w14:paraId="4F9DF946" w14:textId="77777777" w:rsidR="00454311" w:rsidRDefault="00454311" w:rsidP="00454311">
      <w:r>
        <w:rPr>
          <w:rFonts w:hint="eastAsia"/>
        </w:rPr>
        <w:t>（設置）</w:t>
      </w:r>
    </w:p>
    <w:p w14:paraId="7A70D196" w14:textId="77777777" w:rsidR="00454311" w:rsidRDefault="00454311" w:rsidP="00454311">
      <w:r>
        <w:rPr>
          <w:rFonts w:hint="eastAsia"/>
        </w:rPr>
        <w:t>第１条　県は、山梨県障害者幸住条例第３８条の規定に基づき、山梨県障害者差別解消支援ネットワーク会議（以下「ネットワーク会議」という）を設置する。</w:t>
      </w:r>
    </w:p>
    <w:p w14:paraId="55255B8E" w14:textId="77777777" w:rsidR="00454311" w:rsidRDefault="00454311" w:rsidP="00454311">
      <w:r>
        <w:rPr>
          <w:rFonts w:hint="eastAsia"/>
        </w:rPr>
        <w:t>（目的）</w:t>
      </w:r>
    </w:p>
    <w:p w14:paraId="15363E5D" w14:textId="77777777" w:rsidR="00454311" w:rsidRDefault="00454311" w:rsidP="00454311">
      <w:r>
        <w:rPr>
          <w:rFonts w:hint="eastAsia"/>
        </w:rPr>
        <w:t>第２条　ネットワーク会議は、相談業務を円滑に進めるための指導又は助言、その他障害を理由とする差別を解消するための取組を行い、共生社会を構築するための施策の推進に寄与する。</w:t>
      </w:r>
    </w:p>
    <w:p w14:paraId="5D033F37" w14:textId="77777777" w:rsidR="00454311" w:rsidRDefault="00454311" w:rsidP="00454311">
      <w:r>
        <w:rPr>
          <w:rFonts w:hint="eastAsia"/>
        </w:rPr>
        <w:t>（所掌事務）</w:t>
      </w:r>
    </w:p>
    <w:p w14:paraId="609CFB1E" w14:textId="77777777" w:rsidR="00454311" w:rsidRDefault="00454311" w:rsidP="00454311">
      <w:r>
        <w:rPr>
          <w:rFonts w:hint="eastAsia"/>
        </w:rPr>
        <w:t>第３条　ネットワーク会議の所掌事務は、次のとおりとする。</w:t>
      </w:r>
    </w:p>
    <w:p w14:paraId="015A9B73" w14:textId="77777777" w:rsidR="00454311" w:rsidRDefault="00454311" w:rsidP="00454311">
      <w:r>
        <w:rPr>
          <w:rFonts w:hint="eastAsia"/>
        </w:rPr>
        <w:t>（１）障害を理由とする差別等に関する事例の情報交換</w:t>
      </w:r>
    </w:p>
    <w:p w14:paraId="0C0A2D53" w14:textId="77777777" w:rsidR="00454311" w:rsidRDefault="00454311" w:rsidP="00454311">
      <w:r>
        <w:rPr>
          <w:rFonts w:hint="eastAsia"/>
        </w:rPr>
        <w:t>（２）障害を理由とする差別等を解消するための取組の検討と周知</w:t>
      </w:r>
    </w:p>
    <w:p w14:paraId="7D797283" w14:textId="77777777" w:rsidR="00454311" w:rsidRDefault="00454311" w:rsidP="00454311">
      <w:r>
        <w:rPr>
          <w:rFonts w:hint="eastAsia"/>
        </w:rPr>
        <w:t>（３）障害を理由とする差別等に係る紛争の解決に適した機関への情報提供と連携</w:t>
      </w:r>
    </w:p>
    <w:p w14:paraId="372AFB1F" w14:textId="77777777" w:rsidR="00454311" w:rsidRDefault="00454311" w:rsidP="00454311">
      <w:r>
        <w:rPr>
          <w:rFonts w:hint="eastAsia"/>
        </w:rPr>
        <w:t>（４）その他、相談業務等を円滑に進めるために必要と認める事項</w:t>
      </w:r>
    </w:p>
    <w:p w14:paraId="06F0A94F" w14:textId="77777777" w:rsidR="00454311" w:rsidRDefault="00454311" w:rsidP="00454311">
      <w:r>
        <w:rPr>
          <w:rFonts w:hint="eastAsia"/>
        </w:rPr>
        <w:t>（委員）</w:t>
      </w:r>
    </w:p>
    <w:p w14:paraId="599BF565" w14:textId="77777777" w:rsidR="00454311" w:rsidRDefault="00454311" w:rsidP="00454311">
      <w:r>
        <w:rPr>
          <w:rFonts w:hint="eastAsia"/>
        </w:rPr>
        <w:t>第４条　ネットワーク会議の委員は、別表に掲げる団体に属し、団体の推薦を受けた者とする。</w:t>
      </w:r>
    </w:p>
    <w:p w14:paraId="4F21F849" w14:textId="77777777" w:rsidR="00454311" w:rsidRDefault="00454311" w:rsidP="00454311">
      <w:r>
        <w:rPr>
          <w:rFonts w:hint="eastAsia"/>
        </w:rPr>
        <w:t>（任期）</w:t>
      </w:r>
    </w:p>
    <w:p w14:paraId="653EE521" w14:textId="77777777" w:rsidR="00454311" w:rsidRDefault="00454311" w:rsidP="00454311">
      <w:r>
        <w:rPr>
          <w:rFonts w:hint="eastAsia"/>
        </w:rPr>
        <w:t>第５条　委員の任期は、１年とし、再任を妨げない。</w:t>
      </w:r>
    </w:p>
    <w:p w14:paraId="38E9104F" w14:textId="77777777" w:rsidR="00454311" w:rsidRDefault="00454311" w:rsidP="00454311">
      <w:r>
        <w:rPr>
          <w:rFonts w:hint="eastAsia"/>
        </w:rPr>
        <w:t>２　委員の任期内に委員の交替がある場合、後任の任期は、前任の残任期間とする。</w:t>
      </w:r>
    </w:p>
    <w:p w14:paraId="60238110" w14:textId="77777777" w:rsidR="00454311" w:rsidRDefault="00454311" w:rsidP="00454311">
      <w:r>
        <w:rPr>
          <w:rFonts w:hint="eastAsia"/>
        </w:rPr>
        <w:t>（会長及び副会長）</w:t>
      </w:r>
    </w:p>
    <w:p w14:paraId="4D1B1EE6" w14:textId="77777777" w:rsidR="00454311" w:rsidRDefault="00454311" w:rsidP="00454311">
      <w:r>
        <w:rPr>
          <w:rFonts w:hint="eastAsia"/>
        </w:rPr>
        <w:t>第６条　ネットワーク会議には、会長を１名、副会長を若干名を置く。</w:t>
      </w:r>
    </w:p>
    <w:p w14:paraId="247D4076" w14:textId="77777777" w:rsidR="00454311" w:rsidRDefault="00454311" w:rsidP="00454311">
      <w:r>
        <w:rPr>
          <w:rFonts w:hint="eastAsia"/>
        </w:rPr>
        <w:t>２　会長と副会長は、委員の互選により選任する。</w:t>
      </w:r>
    </w:p>
    <w:p w14:paraId="741EBFB6" w14:textId="77777777" w:rsidR="00454311" w:rsidRDefault="00454311" w:rsidP="00454311">
      <w:r>
        <w:rPr>
          <w:rFonts w:hint="eastAsia"/>
        </w:rPr>
        <w:t>３　会長は、ネットワーク会議の会務を総理し、ネットワーク会議を代表する。</w:t>
      </w:r>
    </w:p>
    <w:p w14:paraId="5AADA8F2" w14:textId="77777777" w:rsidR="00454311" w:rsidRDefault="00454311" w:rsidP="00454311">
      <w:r>
        <w:rPr>
          <w:rFonts w:hint="eastAsia"/>
        </w:rPr>
        <w:t>４　会長に事故がある場合又は欠けた場合は、副会長がその職務を代行する。</w:t>
      </w:r>
    </w:p>
    <w:p w14:paraId="53372142" w14:textId="77777777" w:rsidR="00454311" w:rsidRDefault="00454311" w:rsidP="00454311">
      <w:r>
        <w:rPr>
          <w:rFonts w:hint="eastAsia"/>
        </w:rPr>
        <w:t>（会議の招集）</w:t>
      </w:r>
    </w:p>
    <w:p w14:paraId="0503B68C" w14:textId="77777777" w:rsidR="00454311" w:rsidRDefault="00454311" w:rsidP="00454311">
      <w:r>
        <w:rPr>
          <w:rFonts w:hint="eastAsia"/>
        </w:rPr>
        <w:t>第７条　ネットワーク会議は、会長が招集する。</w:t>
      </w:r>
    </w:p>
    <w:p w14:paraId="7A7EDCF7" w14:textId="77777777" w:rsidR="00454311" w:rsidRDefault="00454311" w:rsidP="00454311">
      <w:r>
        <w:rPr>
          <w:rFonts w:hint="eastAsia"/>
        </w:rPr>
        <w:t>２　ネットワーク会議の議長は、会長が行う。</w:t>
      </w:r>
    </w:p>
    <w:p w14:paraId="6FEFF433" w14:textId="77777777" w:rsidR="00454311" w:rsidRDefault="00454311" w:rsidP="00454311">
      <w:r>
        <w:rPr>
          <w:rFonts w:hint="eastAsia"/>
        </w:rPr>
        <w:t>３　会長が必要と認めるときは、ネットワーク会議に委員以外の出席を求め、意見を聴くことができる。</w:t>
      </w:r>
    </w:p>
    <w:p w14:paraId="63784E1F" w14:textId="77777777" w:rsidR="00454311" w:rsidRDefault="00454311" w:rsidP="00454311">
      <w:r>
        <w:rPr>
          <w:rFonts w:hint="eastAsia"/>
        </w:rPr>
        <w:t>（部会の招集）</w:t>
      </w:r>
    </w:p>
    <w:p w14:paraId="1959F65F" w14:textId="77777777" w:rsidR="00454311" w:rsidRDefault="00454311" w:rsidP="00454311">
      <w:r>
        <w:rPr>
          <w:rFonts w:hint="eastAsia"/>
        </w:rPr>
        <w:t>第８条　障害を理由とする不当な差別的取扱い等に関して、緊急かつ重大な事案が生じた場合、必要に応じて、ネットワーク会議に部会を置くことができる。</w:t>
      </w:r>
    </w:p>
    <w:p w14:paraId="2B4D5EB3" w14:textId="77777777" w:rsidR="00454311" w:rsidRDefault="00454311" w:rsidP="00454311">
      <w:r>
        <w:rPr>
          <w:rFonts w:hint="eastAsia"/>
        </w:rPr>
        <w:t>２　部会の構成員は、委員の中から会長が指名する。</w:t>
      </w:r>
    </w:p>
    <w:p w14:paraId="5236B7BE" w14:textId="77777777" w:rsidR="00454311" w:rsidRDefault="00454311" w:rsidP="00454311">
      <w:r>
        <w:rPr>
          <w:rFonts w:hint="eastAsia"/>
        </w:rPr>
        <w:t>３　部会の部会長は、会長が兼任する。</w:t>
      </w:r>
    </w:p>
    <w:p w14:paraId="1833CF24" w14:textId="77777777" w:rsidR="00454311" w:rsidRDefault="00454311" w:rsidP="00454311">
      <w:r>
        <w:rPr>
          <w:rFonts w:hint="eastAsia"/>
        </w:rPr>
        <w:t>４　部会長が必要と認めるときは、部会に委員以外の出席を求め、意見を聴くことができる。</w:t>
      </w:r>
    </w:p>
    <w:p w14:paraId="169E46C3" w14:textId="77777777" w:rsidR="00454311" w:rsidRDefault="00454311" w:rsidP="00454311">
      <w:r>
        <w:rPr>
          <w:rFonts w:hint="eastAsia"/>
        </w:rPr>
        <w:lastRenderedPageBreak/>
        <w:t>（事務局）</w:t>
      </w:r>
    </w:p>
    <w:p w14:paraId="510D6089" w14:textId="77777777" w:rsidR="00454311" w:rsidRDefault="00454311" w:rsidP="00454311">
      <w:r>
        <w:rPr>
          <w:rFonts w:hint="eastAsia"/>
        </w:rPr>
        <w:t>第９条　ネットワーク会議の事務局は、山梨県福祉保健部障害福祉課内に置く。</w:t>
      </w:r>
    </w:p>
    <w:p w14:paraId="093D3C5E" w14:textId="77777777" w:rsidR="00454311" w:rsidRDefault="00454311" w:rsidP="00454311">
      <w:r>
        <w:rPr>
          <w:rFonts w:hint="eastAsia"/>
        </w:rPr>
        <w:t>２　事務局は、ネットワーク会議の庶務を処理する。</w:t>
      </w:r>
    </w:p>
    <w:p w14:paraId="0D419866" w14:textId="77777777" w:rsidR="00454311" w:rsidRDefault="00454311" w:rsidP="00454311">
      <w:r>
        <w:rPr>
          <w:rFonts w:hint="eastAsia"/>
        </w:rPr>
        <w:t>（その他）</w:t>
      </w:r>
    </w:p>
    <w:p w14:paraId="28804803" w14:textId="77777777" w:rsidR="00454311" w:rsidRDefault="00454311" w:rsidP="00454311">
      <w:r>
        <w:rPr>
          <w:rFonts w:hint="eastAsia"/>
        </w:rPr>
        <w:t>第１０条　この要綱に定めるもののほか、ネットワーク会議について必要な事項は、会長</w:t>
      </w:r>
    </w:p>
    <w:p w14:paraId="5C577574" w14:textId="77777777" w:rsidR="00454311" w:rsidRDefault="00454311" w:rsidP="00454311">
      <w:r>
        <w:rPr>
          <w:rFonts w:hint="eastAsia"/>
        </w:rPr>
        <w:t xml:space="preserve">　が別に定める。</w:t>
      </w:r>
    </w:p>
    <w:p w14:paraId="2241BF3B" w14:textId="77777777" w:rsidR="00454311" w:rsidRDefault="00454311" w:rsidP="00454311">
      <w:r>
        <w:rPr>
          <w:rFonts w:hint="eastAsia"/>
        </w:rPr>
        <w:t xml:space="preserve">　　　附　則</w:t>
      </w:r>
    </w:p>
    <w:p w14:paraId="4F51F6FA" w14:textId="77777777" w:rsidR="00454311" w:rsidRDefault="00454311" w:rsidP="00454311">
      <w:r>
        <w:rPr>
          <w:rFonts w:hint="eastAsia"/>
        </w:rPr>
        <w:t xml:space="preserve">　この要綱は、平成２８年４月１日から施行する。</w:t>
      </w:r>
    </w:p>
    <w:p w14:paraId="79DBEDB2" w14:textId="167CA5AC" w:rsidR="002C2B0B" w:rsidRDefault="00454311" w:rsidP="00454311">
      <w:r>
        <w:rPr>
          <w:rFonts w:hint="eastAsia"/>
        </w:rPr>
        <w:t xml:space="preserve">　この要綱は、令和６年４月１日から施行する。</w:t>
      </w:r>
    </w:p>
    <w:sectPr w:rsidR="002C2B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11"/>
    <w:rsid w:val="002C2B0B"/>
    <w:rsid w:val="0045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E97E0"/>
  <w15:chartTrackingRefBased/>
  <w15:docId w15:val="{BE443286-5C81-4FEB-9963-F25F7BA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2024-09-30T05:59:00Z</dcterms:created>
  <dcterms:modified xsi:type="dcterms:W3CDTF">2024-09-30T06:00:00Z</dcterms:modified>
</cp:coreProperties>
</file>